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CFF3" w14:textId="40BF9B08" w:rsidR="003763C5" w:rsidRPr="00ED0CB8" w:rsidRDefault="003763C5" w:rsidP="003763C5">
      <w:pPr>
        <w:spacing w:after="160" w:line="259" w:lineRule="auto"/>
        <w:ind w:left="720"/>
        <w:rPr>
          <w:b/>
          <w:bCs/>
          <w:i/>
          <w:iCs/>
          <w:sz w:val="22"/>
          <w:szCs w:val="22"/>
        </w:rPr>
      </w:pPr>
      <w:r w:rsidRPr="00ED0CB8">
        <w:rPr>
          <w:b/>
          <w:bCs/>
          <w:i/>
          <w:iCs/>
          <w:sz w:val="22"/>
          <w:szCs w:val="22"/>
        </w:rPr>
        <w:t xml:space="preserve">Joint Spatial Planning Framework </w:t>
      </w:r>
      <w:r>
        <w:rPr>
          <w:b/>
          <w:bCs/>
          <w:i/>
          <w:iCs/>
          <w:sz w:val="22"/>
          <w:szCs w:val="22"/>
        </w:rPr>
        <w:t xml:space="preserve">(Feb. 2020) </w:t>
      </w:r>
      <w:r w:rsidRPr="00ED0CB8">
        <w:rPr>
          <w:b/>
          <w:bCs/>
          <w:i/>
          <w:iCs/>
          <w:sz w:val="22"/>
          <w:szCs w:val="22"/>
        </w:rPr>
        <w:t xml:space="preserve">and </w:t>
      </w:r>
      <w:r>
        <w:rPr>
          <w:b/>
          <w:bCs/>
          <w:i/>
          <w:iCs/>
          <w:sz w:val="22"/>
          <w:szCs w:val="22"/>
        </w:rPr>
        <w:t xml:space="preserve">draft </w:t>
      </w:r>
      <w:r w:rsidRPr="00ED0CB8">
        <w:rPr>
          <w:b/>
          <w:bCs/>
          <w:i/>
          <w:iCs/>
          <w:sz w:val="22"/>
          <w:szCs w:val="22"/>
        </w:rPr>
        <w:t xml:space="preserve">Statement of Common Ground </w:t>
      </w:r>
    </w:p>
    <w:p w14:paraId="37DF6D00" w14:textId="77777777" w:rsidR="003763C5" w:rsidRPr="00840056" w:rsidRDefault="003763C5" w:rsidP="003763C5">
      <w:pPr>
        <w:spacing w:after="160" w:line="259" w:lineRule="auto"/>
        <w:ind w:left="720"/>
        <w:rPr>
          <w:b/>
          <w:bCs/>
          <w:i/>
          <w:iCs/>
          <w:sz w:val="22"/>
          <w:szCs w:val="22"/>
        </w:rPr>
      </w:pPr>
      <w:r w:rsidRPr="00840056">
        <w:rPr>
          <w:b/>
          <w:bCs/>
          <w:i/>
          <w:iCs/>
          <w:sz w:val="22"/>
          <w:szCs w:val="22"/>
        </w:rPr>
        <w:t xml:space="preserve">Purpose of </w:t>
      </w:r>
      <w:bookmarkStart w:id="0" w:name="_Hlk36212862"/>
      <w:r w:rsidRPr="00840056">
        <w:rPr>
          <w:b/>
          <w:bCs/>
          <w:i/>
          <w:iCs/>
          <w:sz w:val="22"/>
          <w:szCs w:val="22"/>
        </w:rPr>
        <w:t>the</w:t>
      </w:r>
      <w:r w:rsidRPr="00ED0CB8">
        <w:rPr>
          <w:b/>
          <w:bCs/>
          <w:i/>
          <w:iCs/>
          <w:sz w:val="22"/>
          <w:szCs w:val="22"/>
        </w:rPr>
        <w:t xml:space="preserve"> HSPG’s </w:t>
      </w:r>
      <w:bookmarkStart w:id="1" w:name="_Hlk36212592"/>
      <w:r w:rsidRPr="00ED0CB8">
        <w:rPr>
          <w:b/>
          <w:bCs/>
          <w:i/>
          <w:iCs/>
          <w:sz w:val="22"/>
          <w:szCs w:val="22"/>
        </w:rPr>
        <w:t>Joint Spatial Planning Framework</w:t>
      </w:r>
      <w:bookmarkEnd w:id="0"/>
    </w:p>
    <w:bookmarkEnd w:id="1"/>
    <w:p w14:paraId="11657D08" w14:textId="77777777" w:rsidR="003763C5" w:rsidRDefault="003763C5" w:rsidP="003763C5">
      <w:pPr>
        <w:spacing w:after="160" w:line="259" w:lineRule="auto"/>
        <w:ind w:left="720"/>
        <w:rPr>
          <w:i/>
          <w:iCs/>
          <w:sz w:val="22"/>
          <w:szCs w:val="22"/>
        </w:rPr>
      </w:pPr>
      <w:r w:rsidRPr="00840056">
        <w:rPr>
          <w:i/>
          <w:iCs/>
          <w:sz w:val="22"/>
          <w:szCs w:val="22"/>
        </w:rPr>
        <w:t>The</w:t>
      </w:r>
      <w:r w:rsidRPr="00ED0CB8">
        <w:rPr>
          <w:i/>
          <w:iCs/>
          <w:sz w:val="22"/>
          <w:szCs w:val="22"/>
        </w:rPr>
        <w:t xml:space="preserve"> HSPG’s Joint Spatial Planning Framework</w:t>
      </w:r>
      <w:r w:rsidRPr="00840056">
        <w:rPr>
          <w:i/>
          <w:iCs/>
          <w:sz w:val="22"/>
          <w:szCs w:val="22"/>
        </w:rPr>
        <w:t xml:space="preserve"> </w:t>
      </w:r>
      <w:r w:rsidRPr="00ED0CB8">
        <w:rPr>
          <w:i/>
          <w:iCs/>
          <w:sz w:val="22"/>
          <w:szCs w:val="22"/>
        </w:rPr>
        <w:t>(Feb</w:t>
      </w:r>
      <w:r>
        <w:rPr>
          <w:i/>
          <w:iCs/>
          <w:sz w:val="22"/>
          <w:szCs w:val="22"/>
        </w:rPr>
        <w:t xml:space="preserve">. </w:t>
      </w:r>
      <w:r w:rsidRPr="00ED0CB8">
        <w:rPr>
          <w:i/>
          <w:iCs/>
          <w:sz w:val="22"/>
          <w:szCs w:val="22"/>
        </w:rPr>
        <w:t xml:space="preserve">2020) sets out </w:t>
      </w:r>
      <w:r w:rsidRPr="00840056">
        <w:rPr>
          <w:i/>
          <w:iCs/>
          <w:sz w:val="22"/>
          <w:szCs w:val="22"/>
        </w:rPr>
        <w:t xml:space="preserve">a sub-regional scale </w:t>
      </w:r>
      <w:r w:rsidRPr="00ED0CB8">
        <w:rPr>
          <w:i/>
          <w:iCs/>
          <w:sz w:val="22"/>
          <w:szCs w:val="22"/>
        </w:rPr>
        <w:t xml:space="preserve">strategic spatial vision and action plan for the next 30years </w:t>
      </w:r>
      <w:r w:rsidRPr="00840056">
        <w:rPr>
          <w:i/>
          <w:iCs/>
          <w:sz w:val="22"/>
          <w:szCs w:val="22"/>
        </w:rPr>
        <w:t xml:space="preserve">that </w:t>
      </w:r>
      <w:r w:rsidRPr="00ED0CB8">
        <w:rPr>
          <w:i/>
          <w:iCs/>
          <w:sz w:val="22"/>
          <w:szCs w:val="22"/>
        </w:rPr>
        <w:t>respond</w:t>
      </w:r>
      <w:r w:rsidRPr="00840056">
        <w:rPr>
          <w:i/>
          <w:iCs/>
          <w:sz w:val="22"/>
          <w:szCs w:val="22"/>
        </w:rPr>
        <w:t>s</w:t>
      </w:r>
      <w:r w:rsidRPr="00ED0CB8">
        <w:rPr>
          <w:i/>
          <w:iCs/>
          <w:sz w:val="22"/>
          <w:szCs w:val="22"/>
        </w:rPr>
        <w:t xml:space="preserve"> to </w:t>
      </w:r>
      <w:r>
        <w:rPr>
          <w:i/>
          <w:iCs/>
          <w:sz w:val="22"/>
          <w:szCs w:val="22"/>
        </w:rPr>
        <w:t xml:space="preserve">the </w:t>
      </w:r>
      <w:r w:rsidRPr="00ED0CB8">
        <w:rPr>
          <w:i/>
          <w:iCs/>
          <w:sz w:val="22"/>
          <w:szCs w:val="22"/>
        </w:rPr>
        <w:t>Heathrow Airport</w:t>
      </w:r>
      <w:r>
        <w:rPr>
          <w:i/>
          <w:iCs/>
          <w:sz w:val="22"/>
          <w:szCs w:val="22"/>
        </w:rPr>
        <w:t xml:space="preserve"> </w:t>
      </w:r>
      <w:r w:rsidRPr="00840056">
        <w:rPr>
          <w:i/>
          <w:iCs/>
          <w:sz w:val="22"/>
          <w:szCs w:val="22"/>
        </w:rPr>
        <w:t xml:space="preserve">expansion scheme </w:t>
      </w:r>
      <w:r w:rsidRPr="00ED0CB8">
        <w:rPr>
          <w:i/>
          <w:iCs/>
          <w:sz w:val="22"/>
          <w:szCs w:val="22"/>
        </w:rPr>
        <w:t>with an additional Northwest Runway</w:t>
      </w:r>
      <w:r>
        <w:rPr>
          <w:i/>
          <w:iCs/>
          <w:sz w:val="22"/>
          <w:szCs w:val="22"/>
        </w:rPr>
        <w:t xml:space="preserve"> consistent with the Airports National Policy Statement (2018)</w:t>
      </w:r>
      <w:r w:rsidRPr="00ED0CB8">
        <w:rPr>
          <w:i/>
          <w:iCs/>
          <w:sz w:val="22"/>
          <w:szCs w:val="22"/>
        </w:rPr>
        <w:t xml:space="preserve">. The Joint Spatial Planning Framework </w:t>
      </w:r>
      <w:r w:rsidRPr="00840056">
        <w:rPr>
          <w:i/>
          <w:iCs/>
          <w:sz w:val="22"/>
          <w:szCs w:val="22"/>
        </w:rPr>
        <w:t>(</w:t>
      </w:r>
      <w:r w:rsidRPr="00ED0CB8">
        <w:rPr>
          <w:i/>
          <w:iCs/>
          <w:sz w:val="22"/>
          <w:szCs w:val="22"/>
        </w:rPr>
        <w:t>JSPF</w:t>
      </w:r>
      <w:r w:rsidRPr="00840056">
        <w:rPr>
          <w:i/>
          <w:iCs/>
          <w:sz w:val="22"/>
          <w:szCs w:val="22"/>
        </w:rPr>
        <w:t>)</w:t>
      </w:r>
      <w:r w:rsidRPr="00ED0CB8">
        <w:rPr>
          <w:i/>
          <w:iCs/>
          <w:sz w:val="22"/>
          <w:szCs w:val="22"/>
        </w:rPr>
        <w:t xml:space="preserve"> has been prepared through the collaborative work of the </w:t>
      </w:r>
      <w:r w:rsidRPr="00840056">
        <w:rPr>
          <w:i/>
          <w:iCs/>
          <w:sz w:val="22"/>
          <w:szCs w:val="22"/>
        </w:rPr>
        <w:t>M</w:t>
      </w:r>
      <w:r w:rsidRPr="00ED0CB8">
        <w:rPr>
          <w:i/>
          <w:iCs/>
          <w:sz w:val="22"/>
          <w:szCs w:val="22"/>
        </w:rPr>
        <w:t xml:space="preserve">embers </w:t>
      </w:r>
      <w:r w:rsidRPr="00840056">
        <w:rPr>
          <w:i/>
          <w:iCs/>
          <w:sz w:val="22"/>
          <w:szCs w:val="22"/>
        </w:rPr>
        <w:t xml:space="preserve">and regular Observer Members </w:t>
      </w:r>
      <w:r w:rsidRPr="00ED0CB8">
        <w:rPr>
          <w:i/>
          <w:iCs/>
          <w:sz w:val="22"/>
          <w:szCs w:val="22"/>
        </w:rPr>
        <w:t xml:space="preserve">of the HSPG over </w:t>
      </w:r>
      <w:r>
        <w:rPr>
          <w:i/>
          <w:iCs/>
          <w:sz w:val="22"/>
          <w:szCs w:val="22"/>
        </w:rPr>
        <w:t>the last two years</w:t>
      </w:r>
      <w:r w:rsidRPr="00ED0CB8">
        <w:rPr>
          <w:i/>
          <w:iCs/>
          <w:sz w:val="22"/>
          <w:szCs w:val="22"/>
        </w:rPr>
        <w:t xml:space="preserve">, and the JSPF was </w:t>
      </w:r>
      <w:r w:rsidRPr="00840056">
        <w:rPr>
          <w:i/>
          <w:iCs/>
          <w:sz w:val="22"/>
          <w:szCs w:val="22"/>
        </w:rPr>
        <w:t xml:space="preserve">finalised </w:t>
      </w:r>
      <w:r w:rsidRPr="00ED0CB8">
        <w:rPr>
          <w:i/>
          <w:iCs/>
          <w:sz w:val="22"/>
          <w:szCs w:val="22"/>
        </w:rPr>
        <w:t>by the individual member bodies and the HSPG Leaders Board on 20 February 2020, together with a draft Statement of Common Ground</w:t>
      </w:r>
      <w:r w:rsidRPr="00840056">
        <w:rPr>
          <w:i/>
          <w:iCs/>
          <w:sz w:val="22"/>
          <w:szCs w:val="22"/>
        </w:rPr>
        <w:t xml:space="preserve"> (</w:t>
      </w:r>
      <w:proofErr w:type="spellStart"/>
      <w:r w:rsidRPr="00840056">
        <w:rPr>
          <w:i/>
          <w:iCs/>
          <w:sz w:val="22"/>
          <w:szCs w:val="22"/>
        </w:rPr>
        <w:t>SoCG</w:t>
      </w:r>
      <w:proofErr w:type="spellEnd"/>
      <w:r w:rsidRPr="00840056">
        <w:rPr>
          <w:i/>
          <w:iCs/>
          <w:sz w:val="22"/>
          <w:szCs w:val="22"/>
        </w:rPr>
        <w:t>) and set of further actions to now take this forward</w:t>
      </w:r>
      <w:r w:rsidRPr="00ED0CB8">
        <w:rPr>
          <w:i/>
          <w:iCs/>
          <w:sz w:val="22"/>
          <w:szCs w:val="22"/>
        </w:rPr>
        <w:t xml:space="preserve">. </w:t>
      </w:r>
    </w:p>
    <w:p w14:paraId="7D7A6230" w14:textId="77777777" w:rsidR="003763C5" w:rsidRPr="00840056" w:rsidRDefault="003763C5" w:rsidP="003763C5">
      <w:pPr>
        <w:spacing w:after="160" w:line="259" w:lineRule="auto"/>
        <w:ind w:left="720"/>
        <w:rPr>
          <w:i/>
          <w:iCs/>
          <w:sz w:val="22"/>
          <w:szCs w:val="22"/>
        </w:rPr>
      </w:pPr>
      <w:r w:rsidRPr="00ED0CB8">
        <w:rPr>
          <w:i/>
          <w:iCs/>
          <w:sz w:val="22"/>
          <w:szCs w:val="22"/>
        </w:rPr>
        <w:t xml:space="preserve">The finalised documents, joint agreed evidence base and infrastructure study (JEBIS) and a short summary description of the JSPF are available </w:t>
      </w:r>
      <w:r w:rsidRPr="00ED0CB8">
        <w:rPr>
          <w:b/>
          <w:bCs/>
          <w:i/>
          <w:iCs/>
          <w:sz w:val="22"/>
          <w:szCs w:val="22"/>
          <w:u w:val="single"/>
        </w:rPr>
        <w:t>here</w:t>
      </w:r>
      <w:r w:rsidRPr="00ED0CB8">
        <w:rPr>
          <w:i/>
          <w:iCs/>
          <w:sz w:val="22"/>
          <w:szCs w:val="22"/>
        </w:rPr>
        <w:t xml:space="preserve"> from the HSPG website. </w:t>
      </w:r>
    </w:p>
    <w:p w14:paraId="5B15B3D0" w14:textId="77777777" w:rsidR="003763C5" w:rsidRPr="00ED0CB8" w:rsidRDefault="003763C5" w:rsidP="003763C5">
      <w:pPr>
        <w:spacing w:after="160" w:line="259" w:lineRule="auto"/>
        <w:ind w:left="720"/>
        <w:rPr>
          <w:i/>
          <w:iCs/>
          <w:sz w:val="22"/>
          <w:szCs w:val="22"/>
        </w:rPr>
      </w:pPr>
      <w:r w:rsidRPr="00ED0CB8">
        <w:rPr>
          <w:i/>
          <w:iCs/>
          <w:sz w:val="22"/>
          <w:szCs w:val="22"/>
        </w:rPr>
        <w:t xml:space="preserve">The work </w:t>
      </w:r>
      <w:r w:rsidRPr="00840056">
        <w:rPr>
          <w:i/>
          <w:iCs/>
          <w:sz w:val="22"/>
          <w:szCs w:val="22"/>
        </w:rPr>
        <w:t xml:space="preserve">to date </w:t>
      </w:r>
      <w:r w:rsidRPr="00ED0CB8">
        <w:rPr>
          <w:i/>
          <w:iCs/>
          <w:sz w:val="22"/>
          <w:szCs w:val="22"/>
        </w:rPr>
        <w:t>was principally funded by a Planning Delivery Fund grant from MHCLG. HSPG envisaged that the JSPF</w:t>
      </w:r>
      <w:r>
        <w:rPr>
          <w:i/>
          <w:iCs/>
          <w:sz w:val="22"/>
          <w:szCs w:val="22"/>
        </w:rPr>
        <w:t xml:space="preserve"> (Feb. 2020) </w:t>
      </w:r>
      <w:r w:rsidRPr="00ED0CB8">
        <w:rPr>
          <w:i/>
          <w:iCs/>
          <w:sz w:val="22"/>
          <w:szCs w:val="22"/>
        </w:rPr>
        <w:t>would provide the basis of engagement with Heathrow Airport Limited and other key stakeholders</w:t>
      </w:r>
      <w:r>
        <w:rPr>
          <w:i/>
          <w:iCs/>
          <w:sz w:val="22"/>
          <w:szCs w:val="22"/>
        </w:rPr>
        <w:t xml:space="preserve"> in coming months</w:t>
      </w:r>
      <w:r w:rsidRPr="00ED0CB8">
        <w:rPr>
          <w:i/>
          <w:iCs/>
          <w:sz w:val="22"/>
          <w:szCs w:val="22"/>
        </w:rPr>
        <w:t xml:space="preserve">, and then be updated at the end of 2020.  The documents </w:t>
      </w:r>
      <w:r w:rsidRPr="00840056">
        <w:rPr>
          <w:i/>
          <w:iCs/>
          <w:sz w:val="22"/>
          <w:szCs w:val="22"/>
        </w:rPr>
        <w:t>drew heavily on a Joint Evidence Base and Infrastructure Study (JEBIS)</w:t>
      </w:r>
      <w:r w:rsidRPr="00A80BC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– Updated August 2019 which was </w:t>
      </w:r>
      <w:r w:rsidRPr="00840056">
        <w:rPr>
          <w:i/>
          <w:iCs/>
          <w:sz w:val="22"/>
          <w:szCs w:val="22"/>
        </w:rPr>
        <w:t>jointly commissioned</w:t>
      </w:r>
      <w:r>
        <w:rPr>
          <w:i/>
          <w:iCs/>
          <w:sz w:val="22"/>
          <w:szCs w:val="22"/>
        </w:rPr>
        <w:t xml:space="preserve"> with Heathrow Airport Ltd, and all parties were committed to updating during 2020.  </w:t>
      </w:r>
    </w:p>
    <w:p w14:paraId="6AA00D73" w14:textId="77777777" w:rsidR="003763C5" w:rsidRPr="00840056" w:rsidRDefault="003763C5" w:rsidP="003763C5">
      <w:pPr>
        <w:spacing w:after="160" w:line="259" w:lineRule="auto"/>
        <w:ind w:left="720"/>
        <w:rPr>
          <w:b/>
          <w:bCs/>
          <w:i/>
          <w:iCs/>
          <w:sz w:val="22"/>
          <w:szCs w:val="22"/>
        </w:rPr>
      </w:pPr>
      <w:r w:rsidRPr="00840056">
        <w:rPr>
          <w:b/>
          <w:bCs/>
          <w:i/>
          <w:iCs/>
          <w:sz w:val="22"/>
          <w:szCs w:val="22"/>
        </w:rPr>
        <w:t>Change of circumstances</w:t>
      </w:r>
    </w:p>
    <w:p w14:paraId="1930DB48" w14:textId="77777777" w:rsidR="003763C5" w:rsidRDefault="003763C5" w:rsidP="003763C5">
      <w:pPr>
        <w:spacing w:after="160" w:line="259" w:lineRule="auto"/>
        <w:ind w:left="720"/>
        <w:rPr>
          <w:b/>
          <w:bCs/>
          <w:i/>
          <w:iCs/>
          <w:sz w:val="22"/>
          <w:szCs w:val="22"/>
        </w:rPr>
      </w:pPr>
      <w:r w:rsidRPr="00ED0CB8">
        <w:rPr>
          <w:i/>
          <w:iCs/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 xml:space="preserve">finalised documents </w:t>
      </w:r>
      <w:r w:rsidRPr="00ED0CB8">
        <w:rPr>
          <w:i/>
          <w:iCs/>
          <w:sz w:val="22"/>
          <w:szCs w:val="22"/>
        </w:rPr>
        <w:t>reflect the national planning and aviation policies and the economic circumstances</w:t>
      </w:r>
      <w:r>
        <w:rPr>
          <w:i/>
          <w:iCs/>
          <w:sz w:val="22"/>
          <w:szCs w:val="22"/>
        </w:rPr>
        <w:t xml:space="preserve"> pertaining </w:t>
      </w:r>
      <w:r w:rsidRPr="00ED0CB8">
        <w:rPr>
          <w:i/>
          <w:iCs/>
          <w:sz w:val="22"/>
          <w:szCs w:val="22"/>
        </w:rPr>
        <w:t>at that time, including the Government’s designation of the Airports National Policy Statement</w:t>
      </w:r>
      <w:r>
        <w:rPr>
          <w:i/>
          <w:iCs/>
          <w:sz w:val="22"/>
          <w:szCs w:val="22"/>
        </w:rPr>
        <w:t xml:space="preserve"> – 2018 </w:t>
      </w:r>
      <w:r w:rsidRPr="00ED0CB8">
        <w:rPr>
          <w:i/>
          <w:iCs/>
          <w:sz w:val="22"/>
          <w:szCs w:val="22"/>
        </w:rPr>
        <w:t xml:space="preserve"> (ANPS) and Heathrow Airport Limited’s programme to submit a Development Consent Order application in late 2020</w:t>
      </w:r>
      <w:r w:rsidRPr="00840056">
        <w:rPr>
          <w:i/>
          <w:iCs/>
          <w:sz w:val="22"/>
          <w:szCs w:val="22"/>
        </w:rPr>
        <w:t xml:space="preserve">, planned </w:t>
      </w:r>
      <w:r w:rsidRPr="00ED0CB8">
        <w:rPr>
          <w:i/>
          <w:iCs/>
          <w:sz w:val="22"/>
          <w:szCs w:val="22"/>
        </w:rPr>
        <w:t xml:space="preserve">to achieve full operational use of </w:t>
      </w:r>
      <w:r w:rsidRPr="00840056">
        <w:rPr>
          <w:i/>
          <w:iCs/>
          <w:sz w:val="22"/>
          <w:szCs w:val="22"/>
        </w:rPr>
        <w:t>a n</w:t>
      </w:r>
      <w:r w:rsidRPr="00ED0CB8">
        <w:rPr>
          <w:i/>
          <w:iCs/>
          <w:sz w:val="22"/>
          <w:szCs w:val="22"/>
        </w:rPr>
        <w:t>ew Northwest Runway during 2029. Circumstances have now changed dramatically with the Court of Appeal decision of 27 February and the unfolding impact of COVID-19</w:t>
      </w:r>
      <w:r w:rsidRPr="00840056">
        <w:rPr>
          <w:i/>
          <w:iCs/>
          <w:sz w:val="22"/>
          <w:szCs w:val="22"/>
        </w:rPr>
        <w:t>.</w:t>
      </w:r>
      <w:r w:rsidRPr="00840056">
        <w:rPr>
          <w:b/>
          <w:bCs/>
          <w:i/>
          <w:iCs/>
          <w:sz w:val="22"/>
          <w:szCs w:val="22"/>
        </w:rPr>
        <w:t xml:space="preserve"> </w:t>
      </w:r>
    </w:p>
    <w:p w14:paraId="02591F38" w14:textId="77777777" w:rsidR="003763C5" w:rsidRPr="00ED0CB8" w:rsidRDefault="003763C5" w:rsidP="003763C5">
      <w:pPr>
        <w:spacing w:after="160" w:line="259" w:lineRule="auto"/>
        <w:ind w:left="720"/>
        <w:rPr>
          <w:i/>
          <w:iCs/>
          <w:sz w:val="22"/>
          <w:szCs w:val="22"/>
        </w:rPr>
      </w:pPr>
      <w:r w:rsidRPr="00ED0CB8">
        <w:rPr>
          <w:i/>
          <w:iCs/>
          <w:sz w:val="22"/>
          <w:szCs w:val="22"/>
        </w:rPr>
        <w:t xml:space="preserve">The Court of Appeal </w:t>
      </w:r>
      <w:r>
        <w:rPr>
          <w:i/>
          <w:iCs/>
          <w:sz w:val="22"/>
          <w:szCs w:val="22"/>
        </w:rPr>
        <w:t xml:space="preserve">made a ‘declaration’ that the </w:t>
      </w:r>
      <w:r w:rsidRPr="00ED0CB8">
        <w:rPr>
          <w:i/>
          <w:iCs/>
          <w:sz w:val="22"/>
          <w:szCs w:val="22"/>
        </w:rPr>
        <w:t xml:space="preserve">Government </w:t>
      </w:r>
      <w:r>
        <w:rPr>
          <w:i/>
          <w:iCs/>
          <w:sz w:val="22"/>
          <w:szCs w:val="22"/>
        </w:rPr>
        <w:t xml:space="preserve">should review the </w:t>
      </w:r>
      <w:r w:rsidRPr="00ED0CB8">
        <w:rPr>
          <w:i/>
          <w:iCs/>
          <w:sz w:val="22"/>
          <w:szCs w:val="22"/>
        </w:rPr>
        <w:t xml:space="preserve">ANPS to </w:t>
      </w:r>
      <w:r>
        <w:rPr>
          <w:i/>
          <w:iCs/>
          <w:sz w:val="22"/>
          <w:szCs w:val="22"/>
        </w:rPr>
        <w:t>explain how it has ‘</w:t>
      </w:r>
      <w:proofErr w:type="gramStart"/>
      <w:r>
        <w:rPr>
          <w:i/>
          <w:iCs/>
          <w:sz w:val="22"/>
          <w:szCs w:val="22"/>
        </w:rPr>
        <w:t>take into account</w:t>
      </w:r>
      <w:proofErr w:type="gramEnd"/>
      <w:r>
        <w:rPr>
          <w:i/>
          <w:iCs/>
          <w:sz w:val="22"/>
          <w:szCs w:val="22"/>
        </w:rPr>
        <w:t>’ the firm government policy com</w:t>
      </w:r>
      <w:r w:rsidRPr="00ED0CB8">
        <w:rPr>
          <w:i/>
          <w:iCs/>
          <w:sz w:val="22"/>
          <w:szCs w:val="22"/>
        </w:rPr>
        <w:t xml:space="preserve">mitments </w:t>
      </w:r>
      <w:r>
        <w:rPr>
          <w:i/>
          <w:iCs/>
          <w:sz w:val="22"/>
          <w:szCs w:val="22"/>
        </w:rPr>
        <w:t xml:space="preserve">made </w:t>
      </w:r>
      <w:r w:rsidRPr="00ED0CB8">
        <w:rPr>
          <w:i/>
          <w:iCs/>
          <w:sz w:val="22"/>
          <w:szCs w:val="22"/>
        </w:rPr>
        <w:t>under the Paris Agreement</w:t>
      </w:r>
      <w:r w:rsidRPr="004D262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on C</w:t>
      </w:r>
      <w:r w:rsidRPr="00ED0CB8">
        <w:rPr>
          <w:i/>
          <w:iCs/>
          <w:sz w:val="22"/>
          <w:szCs w:val="22"/>
        </w:rPr>
        <w:t xml:space="preserve">limate </w:t>
      </w:r>
      <w:r>
        <w:rPr>
          <w:i/>
          <w:iCs/>
          <w:sz w:val="22"/>
          <w:szCs w:val="22"/>
        </w:rPr>
        <w:t>C</w:t>
      </w:r>
      <w:r w:rsidRPr="00ED0CB8">
        <w:rPr>
          <w:i/>
          <w:iCs/>
          <w:sz w:val="22"/>
          <w:szCs w:val="22"/>
        </w:rPr>
        <w:t>hange</w:t>
      </w:r>
      <w:r>
        <w:rPr>
          <w:i/>
          <w:iCs/>
          <w:sz w:val="22"/>
          <w:szCs w:val="22"/>
        </w:rPr>
        <w:t xml:space="preserve">. The Government’s response is awaited and legal challenges to the decision may be made by others. The lasting </w:t>
      </w:r>
      <w:r w:rsidRPr="00ED0CB8">
        <w:rPr>
          <w:i/>
          <w:iCs/>
          <w:sz w:val="22"/>
          <w:szCs w:val="22"/>
        </w:rPr>
        <w:t xml:space="preserve">impacts of COVID-19 on society, economy and air travel and airport expansion are </w:t>
      </w:r>
      <w:r w:rsidRPr="00840056">
        <w:rPr>
          <w:i/>
          <w:iCs/>
          <w:sz w:val="22"/>
          <w:szCs w:val="22"/>
        </w:rPr>
        <w:t xml:space="preserve">all </w:t>
      </w:r>
      <w:r w:rsidRPr="00ED0CB8">
        <w:rPr>
          <w:i/>
          <w:iCs/>
          <w:sz w:val="22"/>
          <w:szCs w:val="22"/>
        </w:rPr>
        <w:t xml:space="preserve">unknown. Therefore, the </w:t>
      </w:r>
      <w:r>
        <w:rPr>
          <w:i/>
          <w:iCs/>
          <w:sz w:val="22"/>
          <w:szCs w:val="22"/>
        </w:rPr>
        <w:t xml:space="preserve">national </w:t>
      </w:r>
      <w:r w:rsidRPr="00ED0CB8">
        <w:rPr>
          <w:i/>
          <w:iCs/>
          <w:sz w:val="22"/>
          <w:szCs w:val="22"/>
        </w:rPr>
        <w:t xml:space="preserve">planning </w:t>
      </w:r>
      <w:r>
        <w:rPr>
          <w:i/>
          <w:iCs/>
          <w:sz w:val="22"/>
          <w:szCs w:val="22"/>
        </w:rPr>
        <w:t xml:space="preserve">policies, forecasts, </w:t>
      </w:r>
      <w:r w:rsidRPr="00ED0CB8">
        <w:rPr>
          <w:i/>
          <w:iCs/>
          <w:sz w:val="22"/>
          <w:szCs w:val="22"/>
        </w:rPr>
        <w:t>assumptions</w:t>
      </w:r>
      <w:r>
        <w:rPr>
          <w:i/>
          <w:iCs/>
          <w:sz w:val="22"/>
          <w:szCs w:val="22"/>
        </w:rPr>
        <w:t xml:space="preserve"> and priorities </w:t>
      </w:r>
      <w:r w:rsidRPr="00ED0CB8">
        <w:rPr>
          <w:i/>
          <w:iCs/>
          <w:sz w:val="22"/>
          <w:szCs w:val="22"/>
        </w:rPr>
        <w:t xml:space="preserve">on which the JSPF </w:t>
      </w:r>
      <w:r>
        <w:rPr>
          <w:i/>
          <w:iCs/>
          <w:sz w:val="22"/>
          <w:szCs w:val="22"/>
        </w:rPr>
        <w:t>(Feb. 2020) was</w:t>
      </w:r>
      <w:r w:rsidRPr="00ED0CB8">
        <w:rPr>
          <w:i/>
          <w:iCs/>
          <w:sz w:val="22"/>
          <w:szCs w:val="22"/>
        </w:rPr>
        <w:t xml:space="preserve"> based </w:t>
      </w:r>
      <w:r>
        <w:rPr>
          <w:i/>
          <w:iCs/>
          <w:sz w:val="22"/>
          <w:szCs w:val="22"/>
        </w:rPr>
        <w:t xml:space="preserve">may </w:t>
      </w:r>
      <w:r w:rsidRPr="00ED0CB8">
        <w:rPr>
          <w:i/>
          <w:iCs/>
          <w:sz w:val="22"/>
          <w:szCs w:val="22"/>
        </w:rPr>
        <w:t>change in ways that are not yet clear</w:t>
      </w:r>
      <w:r>
        <w:rPr>
          <w:i/>
          <w:iCs/>
          <w:sz w:val="22"/>
          <w:szCs w:val="22"/>
        </w:rPr>
        <w:t>. This statement marks the end of t</w:t>
      </w:r>
      <w:r w:rsidRPr="00840056">
        <w:rPr>
          <w:i/>
          <w:iCs/>
          <w:sz w:val="22"/>
          <w:szCs w:val="22"/>
        </w:rPr>
        <w:t>his phase of the JSPF work</w:t>
      </w:r>
      <w:r>
        <w:rPr>
          <w:i/>
          <w:iCs/>
          <w:sz w:val="22"/>
          <w:szCs w:val="22"/>
        </w:rPr>
        <w:t>; a new phase of work can then build from this base.</w:t>
      </w:r>
    </w:p>
    <w:p w14:paraId="300F5474" w14:textId="77777777" w:rsidR="003763C5" w:rsidRPr="00ED0CB8" w:rsidRDefault="003763C5" w:rsidP="003763C5">
      <w:pPr>
        <w:spacing w:after="160" w:line="259" w:lineRule="auto"/>
        <w:ind w:left="720"/>
        <w:rPr>
          <w:b/>
          <w:bCs/>
          <w:i/>
          <w:iCs/>
          <w:sz w:val="22"/>
          <w:szCs w:val="22"/>
        </w:rPr>
      </w:pPr>
      <w:r w:rsidRPr="00ED0CB8">
        <w:rPr>
          <w:b/>
          <w:bCs/>
          <w:i/>
          <w:iCs/>
          <w:sz w:val="22"/>
          <w:szCs w:val="22"/>
        </w:rPr>
        <w:t xml:space="preserve">This </w:t>
      </w:r>
      <w:r>
        <w:rPr>
          <w:b/>
          <w:bCs/>
          <w:i/>
          <w:iCs/>
          <w:sz w:val="22"/>
          <w:szCs w:val="22"/>
        </w:rPr>
        <w:t>P</w:t>
      </w:r>
      <w:r w:rsidRPr="00ED0CB8">
        <w:rPr>
          <w:b/>
          <w:bCs/>
          <w:i/>
          <w:iCs/>
          <w:sz w:val="22"/>
          <w:szCs w:val="22"/>
        </w:rPr>
        <w:t xml:space="preserve">osition </w:t>
      </w:r>
      <w:r>
        <w:rPr>
          <w:b/>
          <w:bCs/>
          <w:i/>
          <w:iCs/>
          <w:sz w:val="22"/>
          <w:szCs w:val="22"/>
        </w:rPr>
        <w:t>S</w:t>
      </w:r>
      <w:r w:rsidRPr="00ED0CB8">
        <w:rPr>
          <w:b/>
          <w:bCs/>
          <w:i/>
          <w:iCs/>
          <w:sz w:val="22"/>
          <w:szCs w:val="22"/>
        </w:rPr>
        <w:t xml:space="preserve">tatement </w:t>
      </w:r>
      <w:r>
        <w:rPr>
          <w:b/>
          <w:bCs/>
          <w:i/>
          <w:iCs/>
          <w:sz w:val="22"/>
          <w:szCs w:val="22"/>
        </w:rPr>
        <w:t xml:space="preserve">of the HSPG </w:t>
      </w:r>
      <w:r w:rsidRPr="00ED0CB8">
        <w:rPr>
          <w:b/>
          <w:bCs/>
          <w:i/>
          <w:iCs/>
          <w:sz w:val="22"/>
          <w:szCs w:val="22"/>
        </w:rPr>
        <w:t xml:space="preserve">confirms </w:t>
      </w:r>
      <w:r>
        <w:rPr>
          <w:b/>
          <w:bCs/>
          <w:i/>
          <w:iCs/>
          <w:sz w:val="22"/>
          <w:szCs w:val="22"/>
        </w:rPr>
        <w:t>that:</w:t>
      </w:r>
    </w:p>
    <w:p w14:paraId="5727A6F4" w14:textId="6E448C1C" w:rsidR="003763C5" w:rsidRPr="00ED0CB8" w:rsidRDefault="003763C5" w:rsidP="003763C5">
      <w:pPr>
        <w:numPr>
          <w:ilvl w:val="0"/>
          <w:numId w:val="1"/>
        </w:numPr>
        <w:spacing w:after="160" w:line="259" w:lineRule="auto"/>
        <w:ind w:left="1080"/>
        <w:contextualSpacing/>
        <w:rPr>
          <w:i/>
          <w:iCs/>
          <w:sz w:val="22"/>
          <w:szCs w:val="22"/>
        </w:rPr>
      </w:pPr>
      <w:r w:rsidRPr="00ED0CB8">
        <w:rPr>
          <w:i/>
          <w:iCs/>
          <w:sz w:val="22"/>
          <w:szCs w:val="22"/>
        </w:rPr>
        <w:t xml:space="preserve">The HSPG Leaders Board of 20 February and individual member organisations </w:t>
      </w:r>
      <w:r w:rsidRPr="00840056">
        <w:rPr>
          <w:i/>
          <w:iCs/>
          <w:sz w:val="22"/>
          <w:szCs w:val="22"/>
        </w:rPr>
        <w:t xml:space="preserve">finalised </w:t>
      </w:r>
      <w:r w:rsidRPr="00ED0CB8">
        <w:rPr>
          <w:i/>
          <w:iCs/>
          <w:sz w:val="22"/>
          <w:szCs w:val="22"/>
        </w:rPr>
        <w:t xml:space="preserve">the Joint Spatial Planning Framework (February 2020) and accompanying </w:t>
      </w:r>
      <w:r>
        <w:rPr>
          <w:i/>
          <w:iCs/>
          <w:sz w:val="22"/>
          <w:szCs w:val="22"/>
        </w:rPr>
        <w:t xml:space="preserve">draft </w:t>
      </w:r>
      <w:r w:rsidRPr="00ED0CB8">
        <w:rPr>
          <w:i/>
          <w:iCs/>
          <w:sz w:val="22"/>
          <w:szCs w:val="22"/>
        </w:rPr>
        <w:t>Statement of Common Ground.  The documents reflect the views and aspirations of the members in the prevailing context at that time</w:t>
      </w:r>
      <w:r w:rsidRPr="00840056">
        <w:rPr>
          <w:i/>
          <w:iCs/>
          <w:sz w:val="22"/>
          <w:szCs w:val="22"/>
        </w:rPr>
        <w:t xml:space="preserve"> and dr</w:t>
      </w:r>
      <w:r>
        <w:rPr>
          <w:i/>
          <w:iCs/>
          <w:sz w:val="22"/>
          <w:szCs w:val="22"/>
        </w:rPr>
        <w:t>a</w:t>
      </w:r>
      <w:r w:rsidRPr="00840056">
        <w:rPr>
          <w:i/>
          <w:iCs/>
          <w:sz w:val="22"/>
          <w:szCs w:val="22"/>
        </w:rPr>
        <w:t>w heavily on a jointly commissioned Joint Evidence Base and Infrastructure Study</w:t>
      </w:r>
      <w:r>
        <w:rPr>
          <w:i/>
          <w:iCs/>
          <w:sz w:val="22"/>
          <w:szCs w:val="22"/>
        </w:rPr>
        <w:t xml:space="preserve"> </w:t>
      </w:r>
      <w:r w:rsidRPr="00840056">
        <w:rPr>
          <w:i/>
          <w:iCs/>
          <w:sz w:val="22"/>
          <w:szCs w:val="22"/>
        </w:rPr>
        <w:t>(JEBIS)</w:t>
      </w:r>
      <w:r w:rsidRPr="00ED0CB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– </w:t>
      </w:r>
      <w:r>
        <w:rPr>
          <w:i/>
          <w:iCs/>
          <w:sz w:val="22"/>
          <w:szCs w:val="22"/>
        </w:rPr>
        <w:t>August 2019.</w:t>
      </w:r>
      <w:bookmarkStart w:id="2" w:name="_GoBack"/>
      <w:bookmarkEnd w:id="2"/>
      <w:r w:rsidRPr="00840056">
        <w:rPr>
          <w:i/>
          <w:iCs/>
          <w:sz w:val="22"/>
          <w:szCs w:val="22"/>
        </w:rPr>
        <w:t xml:space="preserve"> </w:t>
      </w:r>
    </w:p>
    <w:p w14:paraId="273CD40E" w14:textId="77777777" w:rsidR="003763C5" w:rsidRPr="00ED0CB8" w:rsidRDefault="003763C5" w:rsidP="003763C5">
      <w:pPr>
        <w:numPr>
          <w:ilvl w:val="0"/>
          <w:numId w:val="1"/>
        </w:numPr>
        <w:spacing w:after="160" w:line="259" w:lineRule="auto"/>
        <w:ind w:left="1080"/>
        <w:contextualSpacing/>
        <w:rPr>
          <w:i/>
          <w:iCs/>
          <w:sz w:val="22"/>
          <w:szCs w:val="22"/>
        </w:rPr>
      </w:pPr>
      <w:r w:rsidRPr="00ED0CB8">
        <w:rPr>
          <w:i/>
          <w:iCs/>
          <w:sz w:val="22"/>
          <w:szCs w:val="22"/>
        </w:rPr>
        <w:t xml:space="preserve">The HSPG recognise that </w:t>
      </w:r>
      <w:r>
        <w:rPr>
          <w:i/>
          <w:iCs/>
          <w:sz w:val="22"/>
          <w:szCs w:val="22"/>
        </w:rPr>
        <w:t xml:space="preserve">the </w:t>
      </w:r>
      <w:r w:rsidRPr="00ED0CB8">
        <w:rPr>
          <w:i/>
          <w:iCs/>
          <w:sz w:val="22"/>
          <w:szCs w:val="22"/>
        </w:rPr>
        <w:t>planning policy context</w:t>
      </w:r>
      <w:r>
        <w:rPr>
          <w:i/>
          <w:iCs/>
          <w:sz w:val="22"/>
          <w:szCs w:val="22"/>
        </w:rPr>
        <w:t xml:space="preserve">, priorities </w:t>
      </w:r>
      <w:r w:rsidRPr="00ED0CB8">
        <w:rPr>
          <w:i/>
          <w:iCs/>
          <w:sz w:val="22"/>
          <w:szCs w:val="22"/>
        </w:rPr>
        <w:t xml:space="preserve">and growth forecasts and assumptions on which the JSPF </w:t>
      </w:r>
      <w:r w:rsidRPr="00840056">
        <w:rPr>
          <w:i/>
          <w:iCs/>
          <w:sz w:val="22"/>
          <w:szCs w:val="22"/>
        </w:rPr>
        <w:t>and JEBIS are</w:t>
      </w:r>
      <w:r w:rsidRPr="00ED0CB8">
        <w:rPr>
          <w:i/>
          <w:iCs/>
          <w:sz w:val="22"/>
          <w:szCs w:val="22"/>
        </w:rPr>
        <w:t xml:space="preserve"> based are now uncertain and must be treated with considerable caution. Despite this, the documents should be published in the current form</w:t>
      </w:r>
      <w:r>
        <w:rPr>
          <w:i/>
          <w:iCs/>
          <w:sz w:val="22"/>
          <w:szCs w:val="22"/>
        </w:rPr>
        <w:t xml:space="preserve"> to</w:t>
      </w:r>
      <w:r w:rsidRPr="00ED0CB8">
        <w:rPr>
          <w:i/>
          <w:iCs/>
          <w:sz w:val="22"/>
          <w:szCs w:val="22"/>
        </w:rPr>
        <w:t xml:space="preserve">: (a) </w:t>
      </w:r>
      <w:r w:rsidRPr="00ED0CB8">
        <w:rPr>
          <w:i/>
          <w:iCs/>
          <w:sz w:val="22"/>
          <w:szCs w:val="22"/>
        </w:rPr>
        <w:lastRenderedPageBreak/>
        <w:t>establish a public record of the Group</w:t>
      </w:r>
      <w:r w:rsidRPr="00840056">
        <w:rPr>
          <w:i/>
          <w:iCs/>
          <w:sz w:val="22"/>
          <w:szCs w:val="22"/>
        </w:rPr>
        <w:t>’</w:t>
      </w:r>
      <w:r w:rsidRPr="00ED0CB8">
        <w:rPr>
          <w:i/>
          <w:iCs/>
          <w:sz w:val="22"/>
          <w:szCs w:val="22"/>
        </w:rPr>
        <w:t xml:space="preserve">s activities and output achieved through the use of grant funding; and (b) establish the end point and output of this phase of activity.  </w:t>
      </w:r>
    </w:p>
    <w:p w14:paraId="639FE8C3" w14:textId="77777777" w:rsidR="003763C5" w:rsidRPr="00ED0CB8" w:rsidRDefault="003763C5" w:rsidP="003763C5">
      <w:pPr>
        <w:numPr>
          <w:ilvl w:val="0"/>
          <w:numId w:val="1"/>
        </w:numPr>
        <w:spacing w:after="160" w:line="259" w:lineRule="auto"/>
        <w:ind w:left="1080"/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 </w:t>
      </w:r>
      <w:r w:rsidRPr="00ED0CB8">
        <w:rPr>
          <w:i/>
          <w:iCs/>
          <w:sz w:val="22"/>
          <w:szCs w:val="22"/>
        </w:rPr>
        <w:t xml:space="preserve">HSPG will utilise the current JSPF (February 2020) and accompanying evidence base and </w:t>
      </w:r>
      <w:proofErr w:type="spellStart"/>
      <w:r w:rsidRPr="00ED0CB8">
        <w:rPr>
          <w:i/>
          <w:iCs/>
          <w:sz w:val="22"/>
          <w:szCs w:val="22"/>
        </w:rPr>
        <w:t>SoCG</w:t>
      </w:r>
      <w:proofErr w:type="spellEnd"/>
      <w:r w:rsidRPr="00ED0CB8">
        <w:rPr>
          <w:i/>
          <w:iCs/>
          <w:sz w:val="22"/>
          <w:szCs w:val="22"/>
        </w:rPr>
        <w:t xml:space="preserve"> as the starting point </w:t>
      </w:r>
      <w:r w:rsidRPr="00840056">
        <w:rPr>
          <w:i/>
          <w:iCs/>
          <w:sz w:val="22"/>
          <w:szCs w:val="22"/>
        </w:rPr>
        <w:t>for a new phase of work</w:t>
      </w:r>
      <w:r w:rsidRPr="00ED0CB8">
        <w:rPr>
          <w:i/>
          <w:iCs/>
          <w:sz w:val="22"/>
          <w:szCs w:val="22"/>
        </w:rPr>
        <w:t xml:space="preserve">, the form </w:t>
      </w:r>
      <w:r w:rsidRPr="00840056">
        <w:rPr>
          <w:i/>
          <w:iCs/>
          <w:sz w:val="22"/>
          <w:szCs w:val="22"/>
        </w:rPr>
        <w:t xml:space="preserve">of which will </w:t>
      </w:r>
      <w:r w:rsidRPr="00ED0CB8">
        <w:rPr>
          <w:i/>
          <w:iCs/>
          <w:sz w:val="22"/>
          <w:szCs w:val="22"/>
        </w:rPr>
        <w:t>be determined</w:t>
      </w:r>
      <w:r w:rsidRPr="00840056">
        <w:rPr>
          <w:i/>
          <w:iCs/>
          <w:sz w:val="22"/>
          <w:szCs w:val="22"/>
        </w:rPr>
        <w:t xml:space="preserve"> in coming months</w:t>
      </w:r>
      <w:r w:rsidRPr="00ED0CB8">
        <w:rPr>
          <w:i/>
          <w:iCs/>
          <w:sz w:val="22"/>
          <w:szCs w:val="22"/>
        </w:rPr>
        <w:t xml:space="preserve">. </w:t>
      </w:r>
    </w:p>
    <w:p w14:paraId="08B16C37" w14:textId="77777777" w:rsidR="003763C5" w:rsidRPr="00ED0CB8" w:rsidRDefault="003763C5" w:rsidP="003763C5">
      <w:pPr>
        <w:numPr>
          <w:ilvl w:val="0"/>
          <w:numId w:val="1"/>
        </w:numPr>
        <w:spacing w:after="160" w:line="259" w:lineRule="auto"/>
        <w:ind w:left="1080"/>
        <w:contextualSpacing/>
        <w:rPr>
          <w:i/>
          <w:iCs/>
          <w:sz w:val="22"/>
          <w:szCs w:val="22"/>
        </w:rPr>
      </w:pPr>
      <w:r w:rsidRPr="00ED0CB8">
        <w:rPr>
          <w:i/>
          <w:iCs/>
          <w:sz w:val="22"/>
          <w:szCs w:val="22"/>
        </w:rPr>
        <w:t xml:space="preserve">The members of the HSPG confirm their commitment to sub-regional scale collaborative joint planning activity for the HSPG area and recognise the value of this </w:t>
      </w:r>
      <w:r w:rsidRPr="00840056">
        <w:rPr>
          <w:i/>
          <w:iCs/>
          <w:sz w:val="22"/>
          <w:szCs w:val="22"/>
        </w:rPr>
        <w:t xml:space="preserve">approach </w:t>
      </w:r>
      <w:r w:rsidRPr="00ED0CB8">
        <w:rPr>
          <w:i/>
          <w:iCs/>
          <w:sz w:val="22"/>
          <w:szCs w:val="22"/>
        </w:rPr>
        <w:t>to facing a variety of future challenges</w:t>
      </w:r>
      <w:r w:rsidRPr="00840056">
        <w:rPr>
          <w:i/>
          <w:iCs/>
          <w:sz w:val="22"/>
          <w:szCs w:val="22"/>
        </w:rPr>
        <w:t xml:space="preserve"> in our area including any future changes and growth at Heathrow Airport.</w:t>
      </w:r>
      <w:r w:rsidRPr="00ED0CB8">
        <w:rPr>
          <w:i/>
          <w:iCs/>
          <w:sz w:val="22"/>
          <w:szCs w:val="22"/>
        </w:rPr>
        <w:t xml:space="preserve"> </w:t>
      </w:r>
    </w:p>
    <w:p w14:paraId="199138A0" w14:textId="77777777" w:rsidR="003763C5" w:rsidRPr="00ED0CB8" w:rsidRDefault="003763C5" w:rsidP="003763C5">
      <w:pPr>
        <w:numPr>
          <w:ilvl w:val="0"/>
          <w:numId w:val="1"/>
        </w:numPr>
        <w:spacing w:after="160" w:line="259" w:lineRule="auto"/>
        <w:ind w:left="1080"/>
        <w:contextualSpacing/>
        <w:rPr>
          <w:i/>
          <w:iCs/>
          <w:sz w:val="22"/>
          <w:szCs w:val="22"/>
        </w:rPr>
      </w:pPr>
      <w:r w:rsidRPr="00ED0CB8">
        <w:rPr>
          <w:i/>
          <w:iCs/>
          <w:sz w:val="22"/>
          <w:szCs w:val="22"/>
        </w:rPr>
        <w:t>Updates to this position statement and ou</w:t>
      </w:r>
      <w:r w:rsidRPr="00840056">
        <w:rPr>
          <w:i/>
          <w:iCs/>
          <w:sz w:val="22"/>
          <w:szCs w:val="22"/>
        </w:rPr>
        <w:t>r</w:t>
      </w:r>
      <w:r w:rsidRPr="00ED0CB8">
        <w:rPr>
          <w:i/>
          <w:iCs/>
          <w:sz w:val="22"/>
          <w:szCs w:val="22"/>
        </w:rPr>
        <w:t xml:space="preserve"> next steps will be published through the HSPG website</w:t>
      </w:r>
      <w:r w:rsidRPr="00840056">
        <w:rPr>
          <w:i/>
          <w:iCs/>
          <w:sz w:val="22"/>
          <w:szCs w:val="22"/>
        </w:rPr>
        <w:t xml:space="preserve"> in due course</w:t>
      </w:r>
      <w:r w:rsidRPr="00ED0CB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Any queries should be directed to the HSPG Secretariat using </w:t>
      </w:r>
      <w:r w:rsidRPr="00840056">
        <w:rPr>
          <w:b/>
          <w:bCs/>
          <w:i/>
          <w:iCs/>
          <w:sz w:val="22"/>
          <w:szCs w:val="22"/>
          <w:u w:val="single"/>
        </w:rPr>
        <w:t>contact details</w:t>
      </w:r>
      <w:r>
        <w:rPr>
          <w:i/>
          <w:iCs/>
          <w:sz w:val="22"/>
          <w:szCs w:val="22"/>
        </w:rPr>
        <w:t xml:space="preserve"> available on the website. </w:t>
      </w:r>
    </w:p>
    <w:p w14:paraId="385341A3" w14:textId="77777777" w:rsidR="003763C5" w:rsidRDefault="003763C5"/>
    <w:sectPr w:rsidR="003763C5" w:rsidSect="003763C5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20D42" w14:textId="77777777" w:rsidR="003763C5" w:rsidRDefault="003763C5" w:rsidP="003763C5">
      <w:r>
        <w:separator/>
      </w:r>
    </w:p>
  </w:endnote>
  <w:endnote w:type="continuationSeparator" w:id="0">
    <w:p w14:paraId="42B5ADE1" w14:textId="77777777" w:rsidR="003763C5" w:rsidRDefault="003763C5" w:rsidP="0037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816EE" w14:textId="77777777" w:rsidR="003763C5" w:rsidRDefault="003763C5" w:rsidP="003763C5">
      <w:r>
        <w:separator/>
      </w:r>
    </w:p>
  </w:footnote>
  <w:footnote w:type="continuationSeparator" w:id="0">
    <w:p w14:paraId="2C5AF179" w14:textId="77777777" w:rsidR="003763C5" w:rsidRDefault="003763C5" w:rsidP="0037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A205" w14:textId="736B606F" w:rsidR="003763C5" w:rsidRDefault="003763C5" w:rsidP="003763C5">
    <w:pPr>
      <w:pStyle w:val="Header"/>
    </w:pPr>
    <w:r>
      <w:t xml:space="preserve">                                  </w:t>
    </w:r>
    <w:r>
      <w:tab/>
    </w:r>
    <w:r>
      <w:tab/>
    </w:r>
    <w:r>
      <w:rPr>
        <w:noProof/>
      </w:rPr>
      <w:drawing>
        <wp:inline distT="0" distB="0" distL="0" distR="0" wp14:anchorId="795F7509" wp14:editId="5E19DE11">
          <wp:extent cx="2346960" cy="68279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672" cy="7054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5500B"/>
    <w:multiLevelType w:val="hybridMultilevel"/>
    <w:tmpl w:val="810406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C5"/>
    <w:rsid w:val="003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4AD594"/>
  <w15:chartTrackingRefBased/>
  <w15:docId w15:val="{A8B3E8E8-50C5-461E-B66F-5C5AD7F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3C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3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6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3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52E832DB4704EB1F51B0044F7B92A" ma:contentTypeVersion="13" ma:contentTypeDescription="Create a new document." ma:contentTypeScope="" ma:versionID="69d91596b4a4830cbdbd248e845f477f">
  <xsd:schema xmlns:xsd="http://www.w3.org/2001/XMLSchema" xmlns:xs="http://www.w3.org/2001/XMLSchema" xmlns:p="http://schemas.microsoft.com/office/2006/metadata/properties" xmlns:ns3="bfd33448-bdf6-4506-826f-6d6115e68fbd" xmlns:ns4="7ebda35c-70b6-45d1-878b-dcde0fc6d807" targetNamespace="http://schemas.microsoft.com/office/2006/metadata/properties" ma:root="true" ma:fieldsID="855ac4b253eb34f9641064b6f324905e" ns3:_="" ns4:_="">
    <xsd:import namespace="bfd33448-bdf6-4506-826f-6d6115e68fbd"/>
    <xsd:import namespace="7ebda35c-70b6-45d1-878b-dcde0fc6d8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33448-bdf6-4506-826f-6d6115e68f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da35c-70b6-45d1-878b-dcde0fc6d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446A4-A26B-49E3-8906-98F117B7C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33448-bdf6-4506-826f-6d6115e68fbd"/>
    <ds:schemaRef ds:uri="7ebda35c-70b6-45d1-878b-dcde0fc6d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62407-204C-42FF-AB15-D4028A0A3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BFF40-DF55-46E3-8BB9-4A0B24FEA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Thornton</dc:creator>
  <cp:keywords/>
  <dc:description/>
  <cp:lastModifiedBy>Michael Thornton</cp:lastModifiedBy>
  <cp:revision>2</cp:revision>
  <dcterms:created xsi:type="dcterms:W3CDTF">2020-03-31T14:23:00Z</dcterms:created>
  <dcterms:modified xsi:type="dcterms:W3CDTF">2020-03-31T14:23:00Z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0x010100F9152E832DB4704EB1F51B0044F7B92A</vt:lpwstr>
  </property>
</Properties>
</file>